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01559CD2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4C6DE374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2EBBB7B4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72833C2B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B65916" w14:paraId="2FA83E46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B65916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B65916" w14:paraId="6469D89F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B65916" w:rsidR="00A03747">
            <w:rPr>
              <w:rStyle w:val="eSPISCCParagraphDefaultFont"/>
              <w:rFonts w:eastAsiaTheme="minorHAnsi"/>
            </w:rPr>
            <w:t>Općinski sud u Pazinu - Stalna služba u Bujama - Buie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B65916" w14:paraId="4BA839C2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65916" w:rsidR="00A03747">
            <w:rPr>
              <w:rStyle w:val="eSPISCCParagraphDefaultFont"/>
            </w:rPr>
            <w:t>Istarska 1</w:t>
          </w:r>
        </w:sdtContent>
      </w:sdt>
      <w:r w:rsidRPr="006C43C5" w:rsidR="00AE649C">
        <w:t xml:space="preserve"> </w:t>
      </w:r>
    </w:p>
    <w:p w:rsidR="001A12B4" w:rsidP="001A12B4" w:rsidRDefault="00B65916" w14:paraId="0FBC93D5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65916" w:rsidR="00A03747">
            <w:rPr>
              <w:rStyle w:val="eSPISCCParagraphDefaultFont"/>
            </w:rPr>
            <w:t>52460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65916" w:rsidR="00A03747">
            <w:rPr>
              <w:rStyle w:val="eSPISCCParagraphDefaultFont"/>
            </w:rPr>
            <w:t>Buje</w:t>
          </w:r>
        </w:sdtContent>
      </w:sdt>
      <w:r w:rsidRPr="006C43C5" w:rsidR="00AE649C">
        <w:t xml:space="preserve"> </w:t>
      </w:r>
    </w:p>
    <w:p w:rsidRPr="003B4689" w:rsidR="00BB30F6" w:rsidP="00BB30F6" w:rsidRDefault="00BB30F6" w14:paraId="50800960" w14:textId="77777777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1A12B4" w:rsidR="001A12B4" w:rsidP="001A12B4" w:rsidRDefault="00EA1C6D" w14:paraId="5AF48E27" w14:textId="77777777">
      <w:pPr>
        <w:pStyle w:val="SudSjedite"/>
      </w:pPr>
      <w:r w:rsidRPr="006C43C5">
        <w:tab/>
      </w:r>
    </w:p>
    <w:p w:rsidRPr="001A12B4" w:rsidR="001A12B4" w:rsidP="001A12B4" w:rsidRDefault="001A12B4" w14:paraId="72FE45AE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65916" w:rsidR="00A03747">
            <w:rPr>
              <w:rStyle w:val="eSPISCCParagraphDefaultFont"/>
              <w:rFonts w:eastAsiaTheme="minorHAnsi"/>
            </w:rPr>
            <w:t>Pp Ikp-114/2026-11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B65916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1FC42A69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439BBDE9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48D15D39" w14:textId="77777777">
      <w:pPr>
        <w:keepNext/>
        <w:spacing w:after="0"/>
        <w:jc w:val="center"/>
      </w:pPr>
    </w:p>
    <w:p w:rsidRPr="00CE79FB" w:rsidR="00CE79FB" w:rsidP="00CE79FB" w:rsidRDefault="00CE79FB" w14:paraId="22F23BC9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41EC4CF6" w14:textId="77777777">
      <w:pPr>
        <w:keepNext/>
        <w:spacing w:after="0"/>
        <w:jc w:val="center"/>
      </w:pPr>
    </w:p>
    <w:p w:rsidRPr="001A12B4" w:rsidR="001A12B4" w:rsidP="001A12B4" w:rsidRDefault="00B65916" w14:paraId="21514306" w14:textId="23083840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65916" w:rsidR="00A03747">
            <w:rPr>
              <w:rStyle w:val="eSPISCCParagraphDefaultFont"/>
              <w:rFonts w:eastAsiaTheme="minorHAnsi"/>
            </w:rPr>
            <w:t>Općinski sud u Pazinu</w:t>
          </w:r>
        </w:sdtContent>
      </w:sdt>
      <w:r w:rsidRPr="001A12B4" w:rsidR="001A12B4">
        <w:t xml:space="preserve"> </w:t>
      </w:r>
      <w:r w:rsidRPr="00A03747" w:rsidR="00A03747">
        <w:t>Stalna služba u Bujama-</w:t>
      </w:r>
      <w:proofErr w:type="spellStart"/>
      <w:r w:rsidRPr="00A03747" w:rsidR="00A03747">
        <w:t>Buie</w:t>
      </w:r>
      <w:proofErr w:type="spellEnd"/>
      <w:r w:rsidRPr="00A03747" w:rsidR="00A03747">
        <w:t>, po sutkinji</w:t>
      </w:r>
      <w:r w:rsidRPr="001A12B4" w:rsidR="001A12B4">
        <w:t xml:space="preserve">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65916" w:rsidR="00A03747">
            <w:rPr>
              <w:rStyle w:val="eSPISCCParagraphDefaultFont"/>
              <w:rFonts w:eastAsiaTheme="minorHAnsi"/>
            </w:rPr>
            <w:t>Sanji Božić Turina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zapisničara </w:t>
      </w:r>
      <w:r w:rsidR="00A03747">
        <w:rPr>
          <w:rFonts w:eastAsia="Calibri" w:cs="Times New Roman"/>
        </w:rPr>
        <w:t xml:space="preserve">Alessandre Orzan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izvršenja prekršajnopravne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B65916" w:rsidR="00A03747">
            <w:rPr>
              <w:rStyle w:val="eSPISCCParagraphDefaultFont"/>
              <w:rFonts w:eastAsiaTheme="minorHAnsi"/>
            </w:rPr>
            <w:t>Denisuu Jozić, OIB 87212287447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65916" w:rsidR="00A03747">
            <w:rPr>
              <w:rStyle w:val="eSPISCCParagraphDefaultFont"/>
              <w:rFonts w:eastAsiaTheme="minorHAnsi"/>
            </w:rPr>
            <w:t>članka 199. stavka 2.</w:t>
          </w:r>
        </w:sdtContent>
      </w:sdt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543904449"/>
          <w:lock w:val="sdtLocked"/>
          <w:placeholder>
            <w:docPart w:val="5A438450903B4FF99EB617B4A22DE1B8"/>
          </w:placeholder>
          <w:dataBinding w:xpath="/icms/DomainObject.ZakonPravilnikList/derivirana_varijabla[@naziv='DomainObject.ZakonPravilnikList_1']/item" w:storeItemID="{100293BC-3C9C-4740-99C7-73F5E9006100}"/>
          <w:comboBox w:lastValue=" Zakona o sigurnosti prometa na cestama">
            <w:listItem w:displayText=" Zakona o sigurnosti prometa na cestama" w:value=" Zakona o sigurnosti prometa na cestama"/>
          </w:comboBox>
        </w:sdtPr>
        <w:sdtEndPr>
          <w:rPr>
            <w:rStyle w:val="eSPISCCParagraphDefaultFont"/>
          </w:rPr>
        </w:sdtEndPr>
        <w:sdtContent>
          <w:r w:rsidRPr="00B65916" w:rsidR="00A03747">
            <w:rPr>
              <w:rStyle w:val="eSPISCCParagraphDefaultFont"/>
              <w:rFonts w:eastAsiaTheme="minorHAnsi"/>
            </w:rPr>
            <w:t xml:space="preserve"> Zakona o sigurnosti prometa na cestama</w:t>
          </w:r>
        </w:sdtContent>
      </w:sdt>
      <w:r w:rsidR="005663B3">
        <w:rPr>
          <w:rStyle w:val="PozadinaSvijetloZelena"/>
        </w:rPr>
        <w:t xml:space="preserve"> </w:t>
      </w:r>
      <w:r w:rsidRPr="00CE79FB" w:rsidR="00CE79FB">
        <w:rPr>
          <w:rFonts w:eastAsia="Calibri" w:cs="Times New Roman"/>
        </w:rPr>
        <w:t xml:space="preserve">,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B65916" w:rsidR="00A03747">
            <w:rPr>
              <w:rStyle w:val="eSPISCCParagraphDefaultFont"/>
              <w:rFonts w:eastAsiaTheme="minorHAnsi"/>
            </w:rPr>
            <w:t>17. lipnja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</w:p>
    <w:p w:rsidR="00CE79FB" w:rsidP="00CE79FB" w:rsidRDefault="00CE79FB" w14:paraId="458505DC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1B3EAA1B" w14:textId="77777777">
      <w:pPr>
        <w:spacing w:after="0"/>
        <w:jc w:val="center"/>
        <w:rPr>
          <w:rFonts w:eastAsia="Calibri" w:cs="Times New Roman"/>
          <w:spacing w:val="60"/>
        </w:rPr>
      </w:pPr>
    </w:p>
    <w:p w:rsidR="00C41616" w:rsidP="00C41616" w:rsidRDefault="00271C3A" w14:paraId="4E1097D6" w14:textId="49935ECE">
      <w:pPr>
        <w:ind w:firstLine="708"/>
        <w:jc w:val="both"/>
        <w:rPr>
          <w:rFonts w:cs="Times New Roman"/>
          <w:color w:val="4F81BD" w:themeColor="accent1"/>
        </w:rPr>
      </w:pPr>
      <w:r>
        <w:rPr>
          <w:rFonts w:eastAsia="Calibri" w:cs="Times New Roman"/>
        </w:rPr>
        <w:t xml:space="preserve">I. </w:t>
      </w:r>
      <w:r w:rsidRPr="00A76642" w:rsidR="00A76642">
        <w:rPr>
          <w:rFonts w:eastAsia="Calibri" w:cs="Times New Roman"/>
        </w:rPr>
        <w:t xml:space="preserve">Na temelju članka </w:t>
      </w:r>
      <w:r w:rsidR="00BB30F6">
        <w:rPr>
          <w:rFonts w:eastAsia="Calibri" w:cs="Times New Roman"/>
        </w:rPr>
        <w:t>34</w:t>
      </w:r>
      <w:r w:rsidRPr="00A76642" w:rsidR="00A76642">
        <w:rPr>
          <w:rFonts w:eastAsia="Calibri" w:cs="Times New Roman"/>
        </w:rPr>
        <w:t xml:space="preserve">. stavka </w:t>
      </w:r>
      <w:r w:rsidR="00BB30F6">
        <w:rPr>
          <w:rFonts w:eastAsia="Calibri" w:cs="Times New Roman"/>
        </w:rPr>
        <w:t>7</w:t>
      </w:r>
      <w:r w:rsidRPr="00A76642" w:rsidR="00A76642">
        <w:rPr>
          <w:rFonts w:eastAsia="Calibri" w:cs="Times New Roman"/>
        </w:rPr>
        <w:t>. Prekršajnog zakona</w:t>
      </w:r>
      <w:r w:rsidRPr="00CE79FB" w:rsidR="00CE79FB">
        <w:rPr>
          <w:rFonts w:eastAsia="Calibri" w:cs="Times New Roman"/>
        </w:rPr>
        <w:t xml:space="preserve"> ("Narodne novine" broj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1242937102"/>
          <w:lock w:val="sdtLocked"/>
          <w:placeholder>
            <w:docPart w:val="4E402690D9EE45D6A668D72776BF45CD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B65916" w:rsidR="00A03747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="001C3C78">
        <w:rPr>
          <w:rFonts w:eastAsia="Calibri" w:cs="Times New Roman"/>
        </w:rPr>
        <w:t>)</w:t>
      </w:r>
      <w:r w:rsidR="00C41616">
        <w:rPr>
          <w:rFonts w:eastAsia="Calibri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obustavlja </w:t>
      </w:r>
      <w:r w:rsidRPr="003B4689" w:rsidR="00BB30F6">
        <w:rPr>
          <w:rFonts w:eastAsia="Times New Roman" w:cs="Times New Roman"/>
        </w:rPr>
        <w:t xml:space="preserve">se postupak izvršenja </w:t>
      </w:r>
      <w:r w:rsidRPr="00A03747" w:rsidR="00BB30F6">
        <w:rPr>
          <w:rFonts w:eastAsia="Times New Roman" w:cs="Times New Roman"/>
        </w:rPr>
        <w:t xml:space="preserve">rada za opće dobro osuđenika </w:t>
      </w:r>
      <w:sdt>
        <w:sdtPr>
          <w:rPr>
            <w:rStyle w:val="eSPISCCParagraphDefaultFont"/>
            <w:rFonts w:eastAsiaTheme="minorHAnsi"/>
          </w:rPr>
          <w:alias w:val="osuđenik"/>
          <w:tag w:val="DomainObject.Predmet.OsudenikImePrezimeOIBDatRodenja_1"/>
          <w:id w:val="-1231771416"/>
          <w:lock w:val="sdtLocked"/>
          <w:placeholder>
            <w:docPart w:val="6918095512A140F9AF5FD051A73091A0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B65916" w:rsidR="00A03747">
            <w:rPr>
              <w:rStyle w:val="eSPISCCParagraphDefaultFont"/>
              <w:rFonts w:eastAsiaTheme="minorHAnsi"/>
            </w:rPr>
            <w:t>Denisa Jozića, OIB 87212287447, rođenog 08.01.1996.</w:t>
          </w:r>
        </w:sdtContent>
      </w:sdt>
      <w:r w:rsidR="005663B3">
        <w:rPr>
          <w:rStyle w:val="PozadinaSvijetloZelena"/>
          <w:rFonts w:eastAsia="Calibri" w:cs="Times New Roman"/>
          <w:noProof w:val="false"/>
          <w:shd w:val="clear" w:color="auto" w:fill="auto"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>, s prebivalištem u</w:t>
      </w:r>
      <w:r w:rsidR="00A03747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osuđenik adresa"/>
          <w:tag w:val="DomainObject.Predmet.OsudenikImePrezimeAdresa_1"/>
          <w:id w:val="1111631458"/>
          <w:lock w:val="sdtLocked"/>
          <w:placeholder>
            <w:docPart w:val="BE4E5C0FB53E4032A6834185F13CF855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B65916" w:rsidR="00A03747">
            <w:rPr>
              <w:rStyle w:val="eSPISCCParagraphDefaultFont"/>
              <w:rFonts w:eastAsiaTheme="minorHAnsi"/>
            </w:rPr>
            <w:t>Novigradu, Bužinija - Businia 26</w:t>
          </w:r>
        </w:sdtContent>
      </w:sdt>
      <w:r w:rsidR="00A03747">
        <w:rPr>
          <w:rStyle w:val="PozadinaSvijetloZelena"/>
        </w:rPr>
        <w:t>.</w:t>
      </w:r>
      <w:r w:rsidR="00C41616">
        <w:rPr>
          <w:rFonts w:eastAsia="Calibri" w:cs="Times New Roman"/>
        </w:rPr>
        <w:t xml:space="preserve"> </w:t>
      </w:r>
    </w:p>
    <w:p w:rsidRPr="00A76642" w:rsidR="00A76642" w:rsidP="00A76642" w:rsidRDefault="00A76642" w14:paraId="6D9DD843" w14:textId="77777777">
      <w:pPr>
        <w:ind w:firstLine="708"/>
        <w:jc w:val="both"/>
        <w:rPr>
          <w:rFonts w:eastAsia="Calibri" w:cs="Times New Roman"/>
        </w:rPr>
      </w:pPr>
    </w:p>
    <w:p w:rsidR="00561534" w:rsidP="00561534" w:rsidRDefault="00561534" w14:paraId="5B7E7547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1D661736" w14:textId="77777777">
      <w:pPr>
        <w:spacing w:after="0" w:line="276" w:lineRule="auto"/>
        <w:jc w:val="center"/>
        <w:rPr>
          <w:rFonts w:eastAsia="Calibri" w:cs="Times New Roman"/>
        </w:rPr>
      </w:pPr>
    </w:p>
    <w:p w:rsidRPr="00DB5560" w:rsidR="00BB30F6" w:rsidP="00BB30F6" w:rsidRDefault="00AC332F" w14:paraId="7095341A" w14:textId="53430C4D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1. </w:t>
      </w:r>
      <w:r w:rsidRPr="003B4689" w:rsidR="00BB30F6">
        <w:rPr>
          <w:rFonts w:eastAsia="Times New Roman" w:cs="Times New Roman"/>
        </w:rPr>
        <w:t xml:space="preserve">Pravomoćnom odlukom o prekršaju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-1286959068"/>
          <w:lock w:val="sdtLocked"/>
          <w:placeholder>
            <w:docPart w:val="4A0D5784F66C48F79527E5295C6F6235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65916" w:rsidR="00A03747">
            <w:rPr>
              <w:rStyle w:val="eSPISCCParagraphDefaultFont"/>
              <w:rFonts w:eastAsiaTheme="minorHAnsi"/>
            </w:rPr>
            <w:t>Postaje prometne policije Pula</w:t>
          </w:r>
        </w:sdtContent>
      </w:sdt>
      <w:r w:rsidRPr="003B4689" w:rsidR="00BB30F6">
        <w:rPr>
          <w:rFonts w:eastAsia="Times New Roman" w:cs="Times New Roman"/>
        </w:rPr>
        <w:t xml:space="preserve">, poslovni broj </w:t>
      </w:r>
      <w:sdt>
        <w:sdtPr>
          <w:rPr>
            <w:rStyle w:val="eSPISCCParagraphDefaultFont"/>
            <w:rFonts w:eastAsiaTheme="minorHAnsi"/>
          </w:rPr>
          <w:alias w:val="oznaka presude"/>
          <w:tag w:val="DomainObject.IkpPredmet.OdlukaRjesenjeIshodisni_1"/>
          <w:id w:val="-1035648611"/>
          <w:lock w:val="sdtLocked"/>
          <w:placeholder>
            <w:docPart w:val="3976EF5CBBE0477FAED365BF13AB3D6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65916" w:rsidR="00A03747">
            <w:rPr>
              <w:rStyle w:val="eSPISCCParagraphDefaultFont"/>
              <w:rFonts w:eastAsiaTheme="minorHAnsi"/>
            </w:rPr>
            <w:t>211-07/23-3/4239 od 13.04.2023.</w:t>
          </w:r>
        </w:sdtContent>
      </w:sdt>
      <w:r w:rsidRPr="00DB5560" w:rsidR="00BB30F6">
        <w:rPr>
          <w:rFonts w:eastAsia="Times New Roman" w:cs="Times New Roman"/>
        </w:rPr>
        <w:t xml:space="preserve">godine 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65916" w:rsidR="00A03747">
            <w:rPr>
              <w:rStyle w:val="eSPISCCParagraphDefaultFont"/>
              <w:rFonts w:eastAsiaTheme="minorHAnsi"/>
            </w:rPr>
            <w:t>Denisu Joziću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izrečena je novčana kazna u iznosu od </w:t>
      </w:r>
      <w:sdt>
        <w:sdtPr>
          <w:rPr>
            <w:rStyle w:val="eSPISCCParagraphDefaultFont"/>
            <w:rFonts w:eastAsiaTheme="minorHAnsi"/>
          </w:rPr>
          <w:alias w:val="iznos kazne"/>
          <w:tag w:val="UserObject.IznosKazne_1"/>
          <w:id w:val="134765388"/>
          <w:lock w:val="sdtLocked"/>
          <w:placeholder>
            <w:docPart w:val="0DFE24BBC8214295A44F3FDBA576B08C"/>
          </w:placeholder>
          <w:dataBinding w:xpath="/icms/UserObject.IznosKazne/derivirana_varijabla[@naziv='UserObject.IznosKazn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65916" w:rsidR="00A03747">
            <w:rPr>
              <w:rStyle w:val="eSPISCCParagraphDefaultFont"/>
              <w:rFonts w:eastAsiaTheme="minorHAnsi"/>
            </w:rPr>
            <w:t>1.327,23</w:t>
          </w:r>
        </w:sdtContent>
      </w:sdt>
      <w:r w:rsidR="00BB30F6"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kazne slovima"/>
          <w:tag w:val="UserObject.Tekst75_1"/>
          <w:id w:val="2112242729"/>
          <w:lock w:val="sdtLocked"/>
          <w:placeholder>
            <w:docPart w:val="0E23C069D0F040ECA7DD5C20EDA27865"/>
          </w:placeholder>
          <w:dataBinding w:xpath="/icms/UserObject.Tekst75/derivirana_varijabla[@naziv='UserObject.Tekst75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65916" w:rsidR="00A03747">
            <w:rPr>
              <w:rStyle w:val="eSPISCCParagraphDefaultFont"/>
              <w:rFonts w:eastAsiaTheme="minorHAnsi"/>
            </w:rPr>
            <w:t>(tisućutristodvadesetisedameura idvadesetitricenta)</w:t>
          </w:r>
        </w:sdtContent>
      </w:sdt>
      <w:r w:rsidR="00BB30F6">
        <w:rPr>
          <w:rFonts w:cs="Times New Roman"/>
        </w:rPr>
        <w:t xml:space="preserve"> </w:t>
      </w:r>
      <w:r w:rsidR="003A7AC0">
        <w:rPr>
          <w:rFonts w:cs="Times New Roman"/>
        </w:rPr>
        <w:t>eura</w:t>
      </w:r>
      <w:r w:rsidRPr="00DB5560" w:rsidR="00BB30F6">
        <w:rPr>
          <w:rFonts w:eastAsia="Times New Roman" w:cs="Times New Roman"/>
        </w:rPr>
        <w:t>.</w:t>
      </w:r>
    </w:p>
    <w:p w:rsidRPr="003B4689" w:rsidR="00BB30F6" w:rsidP="00BB30F6" w:rsidRDefault="00AC332F" w14:paraId="26FCC035" w14:textId="04732540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</w:t>
      </w:r>
      <w:r w:rsidRPr="00DB5560" w:rsidR="00BB30F6">
        <w:rPr>
          <w:rFonts w:eastAsia="Times New Roman" w:cs="Times New Roman"/>
        </w:rPr>
        <w:t xml:space="preserve">Na temelju izvršenog uvida u presudu pod poslovnim brojem </w:t>
      </w:r>
      <w:sdt>
        <w:sdtPr>
          <w:rPr>
            <w:rStyle w:val="eSPISCCParagraphDefaultFont"/>
            <w:rFonts w:eastAsiaTheme="minorHAnsi"/>
          </w:rPr>
          <w:alias w:val="oznaka presude"/>
          <w:tag w:val="DomainObject.IkpPredmet.OdlukaRjesenjeIshodisni_1"/>
          <w:id w:val="-1105957003"/>
          <w:lock w:val="sdtLocked"/>
          <w:placeholder>
            <w:docPart w:val="E37F9F44D30F44D2BD945E2A8B83BE69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65916" w:rsidR="00A03747">
            <w:rPr>
              <w:rStyle w:val="eSPISCCParagraphDefaultFont"/>
              <w:rFonts w:eastAsiaTheme="minorHAnsi"/>
            </w:rPr>
            <w:t>211-07/23-3/4239 od 13.04.2023.</w:t>
          </w:r>
        </w:sdtContent>
      </w:sdt>
      <w:r w:rsidRPr="003B4689" w:rsidR="00BB30F6">
        <w:rPr>
          <w:rFonts w:eastAsia="Times New Roman" w:cs="Times New Roman"/>
        </w:rPr>
        <w:t>, sud je utvrdio da je ista postala pravomoćna dana</w:t>
      </w:r>
      <w:r w:rsidR="00387DF0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ravomoćnosti "/>
          <w:tag w:val="DomainObject.IkpPredmet.IshodisnaOdlukaDatumPravomocnosti_1"/>
          <w:id w:val="1508331732"/>
          <w:lock w:val="sdtLocked"/>
          <w:placeholder>
            <w:docPart w:val="5C7A08E105E24D879225D09AF26E3158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3-06-28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B65916" w:rsidR="00A03747">
            <w:rPr>
              <w:rStyle w:val="eSPISCCParagraphDefaultFont"/>
              <w:rFonts w:eastAsiaTheme="minorHAnsi"/>
            </w:rPr>
            <w:t>28.06.2023.</w:t>
          </w:r>
        </w:sdtContent>
      </w:sdt>
      <w:r w:rsidRPr="003B4689" w:rsidR="00BB30F6">
        <w:rPr>
          <w:rFonts w:eastAsia="Times New Roman" w:cs="Times New Roman"/>
        </w:rPr>
        <w:t>godine.</w:t>
      </w:r>
    </w:p>
    <w:p w:rsidRPr="003B4689" w:rsidR="00BB30F6" w:rsidP="00BB30F6" w:rsidRDefault="00AC332F" w14:paraId="7D632FDA" w14:textId="4320900D">
      <w:pPr>
        <w:ind w:firstLine="709"/>
        <w:jc w:val="both"/>
        <w:rPr>
          <w:rFonts w:eastAsia="Times New Roman" w:cs="Times New Roman"/>
          <w:color w:val="4F81BD" w:themeColor="accent1"/>
        </w:rPr>
      </w:pPr>
      <w:r>
        <w:rPr>
          <w:rFonts w:eastAsia="Times New Roman" w:cs="Times New Roman"/>
        </w:rPr>
        <w:t xml:space="preserve">3. </w:t>
      </w:r>
      <w:r w:rsidRPr="003B4689" w:rsidR="00BB30F6">
        <w:rPr>
          <w:rFonts w:eastAsia="Times New Roman" w:cs="Times New Roman"/>
        </w:rPr>
        <w:t xml:space="preserve">Sud je zamijenio neplaćenu novčanu kaznu rješenjem pod poslovnim brojem </w:t>
      </w:r>
      <w:sdt>
        <w:sdtPr>
          <w:rPr>
            <w:rStyle w:val="eSPISCCParagraphDefaultFont"/>
            <w:rFonts w:eastAsiaTheme="minorHAnsi"/>
          </w:rPr>
          <w:alias w:val="Poslovni broj"/>
          <w:tag w:val="DomainObject.PoslovniBrojDokumenta_1"/>
          <w:id w:val="1835416220"/>
          <w:lock w:val="sdtLocked"/>
          <w:placeholder>
            <w:docPart w:val="4921E6B32DE44C65BA4C643F3D4F8B87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65916" w:rsidR="00A03747">
            <w:rPr>
              <w:rStyle w:val="eSPISCCParagraphDefaultFont"/>
              <w:rFonts w:eastAsiaTheme="minorHAnsi"/>
            </w:rPr>
            <w:t>Pp Ikp-114/2026-11</w:t>
          </w:r>
        </w:sdtContent>
      </w:sdt>
      <w:r w:rsidR="008D4B98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od dana </w:t>
      </w:r>
      <w:sdt>
        <w:sdtPr>
          <w:rPr>
            <w:rStyle w:val="eSPISCCParagraphDefaultFont"/>
            <w:rFonts w:eastAsiaTheme="minorHAnsi"/>
          </w:rPr>
          <w:alias w:val="datum rješenja"/>
          <w:tag w:val="DomainObject.DatumDonosenjaOdluke_1"/>
          <w:id w:val="1848363436"/>
          <w:lock w:val="sdtLocked"/>
          <w:placeholder>
            <w:docPart w:val="7C0C8461C12B4A1C923AE5FBB0AE2CB2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B65916" w:rsidR="00A03747">
            <w:rPr>
              <w:rStyle w:val="eSPISCCParagraphDefaultFont"/>
              <w:rFonts w:eastAsiaTheme="minorHAnsi"/>
            </w:rPr>
            <w:t>17. lipnja 2026.</w:t>
          </w:r>
        </w:sdtContent>
      </w:sdt>
      <w:r w:rsidR="004E1AD3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, a koje je postalo pravomoćno dana </w:t>
      </w:r>
      <w:sdt>
        <w:sdtPr>
          <w:rPr>
            <w:rStyle w:val="eSPISCCParagraphDefaultFont"/>
            <w:rFonts w:eastAsiaTheme="minorHAnsi"/>
          </w:rPr>
          <w:alias w:val="datum pravomoćnosti"/>
          <w:tag w:val="DomainObject.DatumPravomocnosti_1"/>
          <w:id w:val="-2119129834"/>
          <w:lock w:val="sdtLocked"/>
          <w:placeholder>
            <w:docPart w:val="68695E133022455CB95416BFAD373D24"/>
          </w:placeholder>
          <w:dataBinding w:xpath="/icms/DomainObject.DatumPravomocnosti/derivirana_varijabla[@naziv='DomainObject.DatumPravomocnosti_1']" w:storeItemID="{100293BC-3C9C-4740-99C7-73F5E9006100}"/>
          <w:date w:fullDate="2026-03-09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B65916" w:rsidR="00A03747">
            <w:rPr>
              <w:rStyle w:val="eSPISCCParagraphDefaultFont"/>
              <w:rFonts w:eastAsiaTheme="minorHAnsi"/>
            </w:rPr>
            <w:t>09.03.2026.</w:t>
          </w:r>
        </w:sdtContent>
      </w:sdt>
      <w:r w:rsidRPr="003B4689" w:rsidR="00BB30F6">
        <w:rPr>
          <w:rFonts w:eastAsia="Times New Roman" w:cs="Times New Roman"/>
        </w:rPr>
        <w:t xml:space="preserve">, za </w:t>
      </w:r>
      <w:r w:rsidRPr="00A03747" w:rsidR="00BB30F6">
        <w:rPr>
          <w:rFonts w:eastAsia="Times New Roman" w:cs="Times New Roman"/>
        </w:rPr>
        <w:t xml:space="preserve">rad za opće dobro u trajanju od </w:t>
      </w:r>
      <w:sdt>
        <w:sdtPr>
          <w:rPr>
            <w:rStyle w:val="eSPISCCParagraphDefaultFont"/>
            <w:rFonts w:eastAsiaTheme="minorHAnsi"/>
          </w:rPr>
          <w:alias w:val="tekst"/>
          <w:tag w:val="UserObject.tekst79_1"/>
          <w:id w:val="-1790976380"/>
          <w:lock w:val="sdtLocked"/>
          <w:placeholder>
            <w:docPart w:val="30A84226622A4BB89E020DDACEB59FF5"/>
          </w:placeholder>
          <w:dataBinding w:xpath="/icms/UserObject.tekst79/derivirana_varijabla[@naziv='UserObject.tekst79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65916" w:rsidR="00A03747">
            <w:rPr>
              <w:rStyle w:val="eSPISCCParagraphDefaultFont"/>
              <w:rFonts w:eastAsiaTheme="minorHAnsi"/>
            </w:rPr>
            <w:t>67 (šezdesetisedam) sati</w:t>
          </w:r>
        </w:sdtContent>
      </w:sdt>
      <w:r w:rsidR="00A03747">
        <w:rPr>
          <w:rFonts w:eastAsia="Times New Roman" w:cs="Times New Roman"/>
          <w:color w:val="4F81BD" w:themeColor="accent1"/>
        </w:rPr>
        <w:t>.</w:t>
      </w:r>
    </w:p>
    <w:p w:rsidRPr="003B4689" w:rsidR="00BB30F6" w:rsidP="00BB30F6" w:rsidRDefault="00AC332F" w14:paraId="612FCC2F" w14:textId="212FF72A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 xml:space="preserve">4. </w:t>
      </w:r>
      <w:r w:rsidRPr="003B4689" w:rsidR="00BB30F6">
        <w:rPr>
          <w:rFonts w:eastAsia="Times New Roman" w:cs="Times New Roman"/>
        </w:rPr>
        <w:t xml:space="preserve">Odredbom članka 34. stavka 7. Prekršajnog zakona  propisano je da ukoliko osuđenik plati novčanu kaznu nakon pravomoćnosti rješenja o zamjeni za rad </w:t>
      </w:r>
      <w:r w:rsidRPr="00A03747" w:rsidR="00BB30F6">
        <w:rPr>
          <w:rFonts w:eastAsia="Times New Roman" w:cs="Times New Roman"/>
        </w:rPr>
        <w:t xml:space="preserve">za opće dobro, </w:t>
      </w:r>
      <w:r w:rsidRPr="003B4689" w:rsidR="00BB30F6">
        <w:rPr>
          <w:rFonts w:eastAsia="Times New Roman" w:cs="Times New Roman"/>
        </w:rPr>
        <w:t>postupak će se obustaviti.</w:t>
      </w:r>
    </w:p>
    <w:p w:rsidR="00BB30F6" w:rsidP="00B5242F" w:rsidRDefault="00AC332F" w14:paraId="01B90902" w14:textId="2150B9A3">
      <w:pPr>
        <w:ind w:firstLine="709"/>
        <w:jc w:val="both"/>
        <w:rPr>
          <w:rFonts w:eastAsia="Calibri" w:cs="Times New Roman"/>
        </w:rPr>
      </w:pPr>
      <w:r>
        <w:rPr>
          <w:rFonts w:eastAsia="Times New Roman" w:cs="Times New Roman"/>
        </w:rPr>
        <w:t xml:space="preserve">5. </w:t>
      </w:r>
      <w:r w:rsidRPr="003B4689" w:rsidR="00BB30F6">
        <w:rPr>
          <w:rFonts w:eastAsia="Times New Roman" w:cs="Times New Roman"/>
        </w:rPr>
        <w:t xml:space="preserve">Osuđenik je dana </w:t>
      </w:r>
      <w:sdt>
        <w:sdtPr>
          <w:rPr>
            <w:rStyle w:val="eSPISCCParagraphDefaultFont"/>
            <w:rFonts w:eastAsiaTheme="minorHAnsi"/>
          </w:rPr>
          <w:alias w:val="tekst"/>
          <w:tag w:val="UserObject.tekst80_1"/>
          <w:id w:val="1020897307"/>
          <w:lock w:val="sdtLocked"/>
          <w:placeholder>
            <w:docPart w:val="D5EA78302D254CF5BE2C1C81E579493A"/>
          </w:placeholder>
          <w:dataBinding w:xpath="/icms/UserObject.tekst80/derivirana_varijabla[@naziv='UserObject.tekst80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65916" w:rsidR="00A03747">
            <w:rPr>
              <w:rStyle w:val="eSPISCCParagraphDefaultFont"/>
              <w:rFonts w:eastAsiaTheme="minorHAnsi"/>
            </w:rPr>
            <w:t>05.06.2026.</w:t>
          </w:r>
        </w:sdtContent>
      </w:sdt>
      <w:r w:rsidR="00A03747">
        <w:rPr>
          <w:rFonts w:eastAsia="Times New Roman" w:cs="Times New Roman"/>
        </w:rPr>
        <w:t>godine</w:t>
      </w:r>
      <w:r w:rsidR="00B5242F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platio novčanu kaznu, pa je </w:t>
      </w:r>
      <w:r w:rsidRPr="003B4689" w:rsidR="00BB30F6">
        <w:rPr>
          <w:rFonts w:cs="Times New Roman"/>
        </w:rPr>
        <w:t>slijedom navedenog, odlučeno kao u izreci ovog rješenja.</w:t>
      </w:r>
    </w:p>
    <w:p w:rsidRPr="00561534" w:rsidR="00561534" w:rsidP="00561534" w:rsidRDefault="00561534" w14:paraId="494987E3" w14:textId="77777777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 w14:paraId="24EEDBF8" w14:textId="77777777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65916" w:rsidR="00A03747">
            <w:rPr>
              <w:rStyle w:val="eSPISCCParagraphDefaultFont"/>
              <w:rFonts w:eastAsiaTheme="minorHAnsi"/>
            </w:rPr>
            <w:t>Bujama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B65916" w:rsidR="00A03747">
            <w:rPr>
              <w:rStyle w:val="eSPISCCParagraphDefaultFont"/>
              <w:rFonts w:eastAsiaTheme="minorHAnsi"/>
            </w:rPr>
            <w:t>17. lipnja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31"/>
        <w:gridCol w:w="3034"/>
        <w:gridCol w:w="3122"/>
      </w:tblGrid>
      <w:tr w:rsidRPr="00B40829" w:rsidR="00B40829" w:rsidTr="00876430" w14:paraId="6C2C4991" w14:textId="77777777">
        <w:tc>
          <w:tcPr>
            <w:tcW w:w="3284" w:type="dxa"/>
          </w:tcPr>
          <w:p w:rsidRPr="00B40829" w:rsidR="00B40829" w:rsidP="00B40829" w:rsidRDefault="00B40829" w14:paraId="7A797E06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</w:p>
        </w:tc>
        <w:tc>
          <w:tcPr>
            <w:tcW w:w="3285" w:type="dxa"/>
          </w:tcPr>
          <w:p w:rsidRPr="00B40829" w:rsidR="00B40829" w:rsidP="00B40829" w:rsidRDefault="00B40829" w14:paraId="21E4B095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="00B40829" w:rsidP="00B40829" w:rsidRDefault="00B40829" w14:paraId="55D37651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</w:t>
            </w:r>
            <w:r w:rsidR="00A03747">
              <w:rPr>
                <w:rFonts w:eastAsia="Calibri" w:cs="Times New Roman"/>
              </w:rPr>
              <w:t>tkinja</w:t>
            </w:r>
          </w:p>
          <w:p w:rsidRPr="00B40829" w:rsidR="00A03747" w:rsidP="00B40829" w:rsidRDefault="00A03747" w14:paraId="5D56F61B" w14:textId="7FB873D2">
            <w:pPr>
              <w:spacing w:after="0"/>
              <w:jc w:val="center"/>
              <w:rPr>
                <w:rFonts w:eastAsia="Calibri" w:cs="Times New Roman"/>
              </w:rPr>
            </w:pPr>
          </w:p>
        </w:tc>
      </w:tr>
      <w:tr w:rsidRPr="00B40829" w:rsidR="00B40829" w:rsidTr="00876430" w14:paraId="115B1323" w14:textId="77777777">
        <w:tc>
          <w:tcPr>
            <w:tcW w:w="3284" w:type="dxa"/>
          </w:tcPr>
          <w:p w:rsidRPr="00B40829" w:rsidR="00B40829" w:rsidP="00B40829" w:rsidRDefault="00B65916" w14:paraId="7A0F1EC2" w14:textId="3A0E9456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B65916" w:rsidR="00A03747">
                  <w:rPr>
                    <w:rStyle w:val="eSPISCCParagraphDefaultFont"/>
                    <w:rFonts w:eastAsiaTheme="minorHAnsi"/>
                  </w:rPr>
                  <w:t>Alessandra Orzan</w:t>
                </w:r>
                <w:r w:rsidRPr="00B65916">
                  <w:rPr>
                    <w:rStyle w:val="eSPISCCParagraphDefaultFont"/>
                    <w:rFonts w:eastAsiaTheme="minorHAnsi"/>
                  </w:rPr>
                  <w:t>,v.r.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 w14:paraId="311BE5A6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65916" w14:paraId="1645DDCF" w14:textId="0B5350F6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B65916" w:rsidR="00A03747">
                  <w:rPr>
                    <w:rStyle w:val="eSPISCCParagraphDefaultFont"/>
                    <w:rFonts w:eastAsiaTheme="minorHAnsi"/>
                  </w:rPr>
                  <w:t>Sanja Božić Turina</w:t>
                </w:r>
                <w:r w:rsidRPr="00B65916">
                  <w:rPr>
                    <w:rStyle w:val="eSPISCCParagraphDefaultFont"/>
                    <w:rFonts w:eastAsiaTheme="minorHAnsi"/>
                  </w:rPr>
                  <w:t>,v.r.</w:t>
                </w:r>
              </w:sdtContent>
            </w:sdt>
          </w:p>
        </w:tc>
      </w:tr>
    </w:tbl>
    <w:p w:rsidR="00B40829" w:rsidP="00B40829" w:rsidRDefault="00B40829" w14:paraId="6DF9DD62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A03747" w:rsidR="00A03747" w:rsidP="00A03747" w:rsidRDefault="00A03747" w14:paraId="26CF27D0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A03747">
        <w:rPr>
          <w:rFonts w:eastAsia="Calibri" w:cs="Times New Roman"/>
          <w:bCs/>
        </w:rPr>
        <w:t>Uputa o pravnom lijeku:</w:t>
      </w:r>
    </w:p>
    <w:p w:rsidRPr="00A03747" w:rsidR="00A03747" w:rsidP="00A03747" w:rsidRDefault="00A03747" w14:paraId="74372A68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A03747">
        <w:rPr>
          <w:rFonts w:eastAsia="Calibri" w:cs="Times New Roman"/>
          <w:bCs/>
        </w:rPr>
        <w:t>Protiv ovog rješenja dopuštena je žalba u roku od 3 (tri) dana od dana dostave. Žalba se podnosi Općinskom sudu u Pazinu, Stalna služba u Bujama-</w:t>
      </w:r>
      <w:proofErr w:type="spellStart"/>
      <w:r w:rsidRPr="00A03747">
        <w:rPr>
          <w:rFonts w:eastAsia="Calibri" w:cs="Times New Roman"/>
          <w:bCs/>
        </w:rPr>
        <w:t>Buie</w:t>
      </w:r>
      <w:proofErr w:type="spellEnd"/>
      <w:r w:rsidRPr="00A03747">
        <w:rPr>
          <w:rFonts w:eastAsia="Calibri" w:cs="Times New Roman"/>
          <w:bCs/>
        </w:rPr>
        <w:t>, Buje, Istarska 1, u dva primjerka, a o žalbi odlučuje Visoki prekršajni sud Republike Hrvatske.</w:t>
      </w:r>
    </w:p>
    <w:p w:rsidR="00A03747" w:rsidP="00B40829" w:rsidRDefault="00A03747" w14:paraId="673A2F06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</w:p>
    <w:p w:rsidRPr="00B40829" w:rsidR="00B40829" w:rsidP="00B40829" w:rsidRDefault="00B40829" w14:paraId="166F4689" w14:textId="1B1A9E5E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Pr="00B37A7D" w:rsidR="00B37A7D" w:rsidP="00B37A7D" w:rsidRDefault="00A03747" w14:paraId="45F1C56B" w14:textId="0B3A9C10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osuđeniku,</w:t>
      </w:r>
      <w:r w:rsidR="00CE0983">
        <w:rPr>
          <w:rFonts w:eastAsia="Calibri" w:cs="Times New Roman"/>
        </w:rPr>
        <w:t xml:space="preserve"> </w:t>
      </w:r>
      <w:r w:rsidRPr="00B37A7D" w:rsidR="00B37A7D">
        <w:rPr>
          <w:rFonts w:eastAsia="Calibri" w:cs="Times New Roman"/>
        </w:rPr>
        <w:t xml:space="preserve"> </w:t>
      </w:r>
    </w:p>
    <w:p w:rsidRPr="00B37A7D" w:rsidR="00B37A7D" w:rsidP="00B37A7D" w:rsidRDefault="00B37A7D" w14:paraId="672F76EE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B37A7D">
        <w:rPr>
          <w:rFonts w:eastAsia="Calibri" w:cs="Times New Roman"/>
        </w:rPr>
        <w:t>spis</w:t>
      </w:r>
    </w:p>
    <w:p w:rsidRPr="00B40829" w:rsidR="00B37A7D" w:rsidP="00B37A7D" w:rsidRDefault="00B37A7D" w14:paraId="22F2793B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4B218E12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3986" w:rsidP="00537B78" w:rsidRDefault="00963986" w14:paraId="607800E9" w14:textId="77777777">
      <w:r>
        <w:separator/>
      </w:r>
    </w:p>
  </w:endnote>
  <w:endnote w:type="continuationSeparator" w:id="0">
    <w:p w:rsidR="00963986" w:rsidP="00537B78" w:rsidRDefault="00963986" w14:paraId="6D6425B1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72ED7D55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1BEE07E3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3986" w:rsidP="00537B78" w:rsidRDefault="00963986" w14:paraId="0D878D31" w14:textId="77777777">
      <w:r>
        <w:separator/>
      </w:r>
    </w:p>
  </w:footnote>
  <w:footnote w:type="continuationSeparator" w:id="0">
    <w:p w:rsidR="00963986" w:rsidP="00537B78" w:rsidRDefault="00963986" w14:paraId="51DB5A34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4401653B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B65916" w:rsidR="00A03747">
          <w:rPr>
            <w:rStyle w:val="eSPISCCParagraphDefaultFont"/>
          </w:rPr>
          <w:t>Pp Ikp-114/2026-11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</w:num>
  <w:num w:numId="48">
    <w:abstractNumId w:val="25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3C9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0B49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1C3A"/>
    <w:rsid w:val="002720BB"/>
    <w:rsid w:val="00272394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0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A7AC0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27E5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AD3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63B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1773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86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3747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A7F7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332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5916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42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500"/>
    <w:rsid w:val="00F21F60"/>
    <w:rsid w:val="00F22B6C"/>
    <w:rsid w:val="00F2471D"/>
    <w:rsid w:val="00F277A4"/>
    <w:rsid w:val="00F31EA9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2C7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5B174F26"/>
  <w15:docId w15:val="{DB9888CC-3709-4886-91CD-FC1E65BD0AC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F21500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F21500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F21500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18909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8222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DFE24BBC8214295A44F3FDBA576B0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43FE7B0-B16F-4047-B79A-E17A4A00ABE9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23C069D0F040ECA7DD5C20EDA278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EC77E2-DA62-4FC7-A2C1-F4205E143757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921E6B32DE44C65BA4C643F3D4F8B8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4F41379-48CC-4963-9F06-0160E7F3CB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0A84226622A4BB89E020DDACEB59FF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2C9EEE6-8274-4F92-A585-86DEABE53E85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5EA78302D254CF5BE2C1C81E579493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72326A6-38C8-4298-A741-2486888E4F51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E4E5C0FB53E4032A6834185F13CF85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90E89D7-4010-4E17-9F2F-629747FD9CA2}"/>
      </w:docPartPr>
      <w:docPartBody>
        <w:p w:rsidR="0083579E" w:rsidRDefault="00761FD9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A0D5784F66C48F79527E5295C6F62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5CF99E8-5ECF-4A8F-B3C8-AB491D2F42A4}"/>
      </w:docPartPr>
      <w:docPartBody>
        <w:p w:rsidR="0083579E" w:rsidRDefault="00761FD9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6EF5CBBE0477FAED365BF13AB3D6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E24638-D07B-45EA-B8D9-6165544056F3}"/>
      </w:docPartPr>
      <w:docPartBody>
        <w:p w:rsidR="0083579E" w:rsidRDefault="00761FD9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7F9F44D30F44D2BD945E2A8B83BE6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4CB84F2-72E6-4978-9C11-E29F025F966E}"/>
      </w:docPartPr>
      <w:docPartBody>
        <w:p w:rsidR="0083579E" w:rsidRDefault="00761FD9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C0C8461C12B4A1C923AE5FBB0AE2CB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18349F6-E0EB-42BC-9855-449727851B7A}"/>
      </w:docPartPr>
      <w:docPartBody>
        <w:p w:rsidR="0083579E" w:rsidRDefault="00761FD9">
          <w:r w:rsidRPr="001F3678">
            <w:rPr>
              <w:rStyle w:val="Tekstrezerviranogmjesta"/>
            </w:rPr>
            <w:t>__________</w:t>
          </w:r>
        </w:p>
      </w:docPartBody>
    </w:docPart>
    <w:docPart>
      <w:docPartPr>
        <w:name w:val="68695E133022455CB95416BFAD373D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A6EAF2D-0B82-4D85-8279-AF56ABBE75A2}"/>
      </w:docPartPr>
      <w:docPartBody>
        <w:p w:rsidR="0083579E" w:rsidRDefault="00761FD9">
          <w:r w:rsidRPr="001F3678">
            <w:rPr>
              <w:rStyle w:val="Tekstrezerviranogmjesta"/>
            </w:rPr>
            <w:t>__________</w:t>
          </w:r>
        </w:p>
      </w:docPartBody>
    </w:docPart>
    <w:docPart>
      <w:docPartPr>
        <w:name w:val="5A438450903B4FF99EB617B4A22DE1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03CEA3-4D82-4E2E-9B2B-AED7A80DC452}"/>
      </w:docPartPr>
      <w:docPartBody>
        <w:p w:rsidR="005C0022" w:rsidRDefault="0083579E">
          <w:r w:rsidRPr="00D103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E402690D9EE45D6A668D72776BF45C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581CE91-8FC1-46C4-861A-8AF7B0B4B7D3}"/>
      </w:docPartPr>
      <w:docPartBody>
        <w:p w:rsidR="005C0022" w:rsidRDefault="0083579E">
          <w:r w:rsidRPr="00D103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918095512A140F9AF5FD051A7309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AF0AD58-6F69-4EFC-A975-79074D2CF1C7}"/>
      </w:docPartPr>
      <w:docPartBody>
        <w:p w:rsidR="005C0022" w:rsidRDefault="0083579E">
          <w:r w:rsidRPr="00D103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C7A08E105E24D879225D09AF26E315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5C9E611-DF3F-4051-9242-DCA61996E144}"/>
      </w:docPartPr>
      <w:docPartBody>
        <w:p w:rsidR="005C0022" w:rsidRDefault="0083579E">
          <w:r w:rsidRPr="00D1033D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D0B49"/>
    <w:rsid w:val="001B0766"/>
    <w:rsid w:val="002F4A7C"/>
    <w:rsid w:val="003870BE"/>
    <w:rsid w:val="004431B4"/>
    <w:rsid w:val="00445DEE"/>
    <w:rsid w:val="00486006"/>
    <w:rsid w:val="005C0022"/>
    <w:rsid w:val="005C5899"/>
    <w:rsid w:val="00627279"/>
    <w:rsid w:val="0067123B"/>
    <w:rsid w:val="00761FD9"/>
    <w:rsid w:val="0083579E"/>
    <w:rsid w:val="0087691E"/>
    <w:rsid w:val="00937323"/>
    <w:rsid w:val="009E647F"/>
    <w:rsid w:val="00A01DC1"/>
    <w:rsid w:val="00A0576E"/>
    <w:rsid w:val="00B4327D"/>
    <w:rsid w:val="00B55BCF"/>
    <w:rsid w:val="00B715E5"/>
    <w:rsid w:val="00C63CA9"/>
    <w:rsid w:val="00CB4658"/>
    <w:rsid w:val="00D5459C"/>
    <w:rsid w:val="00D94CFA"/>
    <w:rsid w:val="00F90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83579E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17. lipnja 2026.</izvorni_sadrzaj>
    <derivirana_varijabla naziv="DomainObject.DatumDonosenjaOdluke_1">17.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>09.03.2026.</derivirana_varijabla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Ikp-114/2026-11</izvorni_sadrzaj>
    <derivirana_varijabla naziv="DomainObject.Oznaka_1">Pp Ikp-114/2026-11</derivirana_varijabla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Božić Turina</izvorni_sadrzaj>
    <derivirana_varijabla naziv="DomainObject.DonositeljOdluke.Prezime_1">Božić Turina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2026.</izvorni_sadrzaj>
    <derivirana_varijabla naziv="DomainObject.Predmet.DatumOsnivanja_1">5. veljače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Ikp-114/2026</izvorni_sadrzaj>
    <derivirana_varijabla naziv="DomainObject.Predmet.OznakaBroj_1">Pp Ikp-114/2026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Denis Jozić</izvorni_sadrzaj>
    <derivirana_varijabla naziv="DomainObject.Predmet.ProtustrankaFormated_1">  Denis Jozić</derivirana_varijabla>
  </DomainObject.Predmet.ProtustrankaFormated>
  <DomainObject.Predmet.ProtustrankaFormatedOIB>
    <izvorni_sadrzaj>  Denis Jozić, OIB 87212287447</izvorni_sadrzaj>
    <derivirana_varijabla naziv="DomainObject.Predmet.ProtustrankaFormatedOIB_1">Denisuu Jozić, OIB 87212287447</derivirana_varijabla>
  </DomainObject.Predmet.ProtustrankaFormatedOIB>
  <DomainObject.Predmet.ProtustrankaFormatedWithAdress>
    <izvorni_sadrzaj> Denis Jozić, Bužinija - Businia 26d, 52466 Bužinija</izvorni_sadrzaj>
    <derivirana_varijabla naziv="DomainObject.Predmet.ProtustrankaFormatedWithAdress_1"> Denis Jozić, Bužinija - Businia 26d, 52466 Bužinija</derivirana_varijabla>
  </DomainObject.Predmet.ProtustrankaFormatedWithAdress>
  <DomainObject.Predmet.ProtustrankaFormatedWithAdressOIB>
    <izvorni_sadrzaj> Denis Jozić, OIB 87212287447, Bužinija - Businia 26d, 52466 Bužinija</izvorni_sadrzaj>
    <derivirana_varijabla naziv="DomainObject.Predmet.ProtustrankaFormatedWithAdressOIB_1"> Denis Jozić, OIB 87212287447, Bužinija - Businia 26d, 52466 Bužinija</derivirana_varijabla>
  </DomainObject.Predmet.ProtustrankaFormatedWithAdressOIB>
  <DomainObject.Predmet.ProtustrankaWithAdress>
    <izvorni_sadrzaj>Denis Jozić Bužinija - Businia 26d, 52466 Bužinija</izvorni_sadrzaj>
    <derivirana_varijabla naziv="DomainObject.Predmet.ProtustrankaWithAdress_1">Denis Jozić Bužinija - Businia 26d, 52466 Bužinija</derivirana_varijabla>
  </DomainObject.Predmet.ProtustrankaWithAdress>
  <DomainObject.Predmet.ProtustrankaWithAdressOIB>
    <izvorni_sadrzaj>Denis Jozić, OIB 87212287447, Bužinija - Businia 26d, 52466 Bužinija</izvorni_sadrzaj>
    <derivirana_varijabla naziv="DomainObject.Predmet.ProtustrankaWithAdressOIB_1">Denis Jozić, OIB 87212287447, Bužinija - Businia 26d, 52466 Bužinija</derivirana_varijabla>
  </DomainObject.Predmet.ProtustrankaWithAdressOIB>
  <DomainObject.Predmet.ProtustrankaNazivFormated>
    <izvorni_sadrzaj>Denis Jozić</izvorni_sadrzaj>
    <derivirana_varijabla naziv="DomainObject.Predmet.ProtustrankaNazivFormated_1">Denisu Joziću</derivirana_varijabla>
    <derivirana_varijabla naziv="Padez">Denis Jozić</derivirana_varijabla>
  </DomainObject.Predmet.ProtustrankaNazivFormated>
  <DomainObject.Predmet.ProtustrankaNazivFormatedOIB>
    <izvorni_sadrzaj>Denis Jozić, OIB 87212287447</izvorni_sadrzaj>
    <derivirana_varijabla naziv="DomainObject.Predmet.ProtustrankaNazivFormatedOIB_1">Denis Jozić, OIB 87212287447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39</izvorni_sadrzaj>
    <derivirana_varijabla naziv="DomainObject.Predmet.Referada.Naziv_1">Referada 39</derivirana_varijabla>
  </DomainObject.Predmet.Referada.Naziv>
  <DomainObject.Predmet.Referada.Oznaka>
    <izvorni_sadrzaj>Referada 39</izvorni_sadrzaj>
    <derivirana_varijabla naziv="DomainObject.Predmet.Referada.Oznaka_1">Referada 39</derivirana_varijabla>
  </DomainObject.Predmet.Referada.Oznaka>
  <DomainObject.Predmet.Referada.Prostorija.Naziv>
    <izvorni_sadrzaj>Sudnica 19</izvorni_sadrzaj>
    <derivirana_varijabla naziv="DomainObject.Predmet.Referada.Prostorija.Naziv_1">Sudnica 19</derivirana_varijabla>
  </DomainObject.Predmet.Referada.Prostorija.Naziv>
  <DomainObject.Predmet.Referada.Prostorija.Oznaka>
    <izvorni_sadrzaj>19</izvorni_sadrzaj>
    <derivirana_varijabla naziv="DomainObject.Predmet.Referada.Prostorija.Oznaka_1">19</derivirana_varijabla>
  </DomainObject.Predmet.Referada.Prostorija.Oznaka>
  <DomainObject.Predmet.Referada.Sud.Naziv>
    <izvorni_sadrzaj>Općinski sud u Pazinu</izvorni_sadrzaj>
    <derivirana_varijabla naziv="DomainObject.Predmet.Referada.Sud.Naziv_1">Općinski sud u Pazinu</derivirana_varijabla>
    <derivirana_varijabla naziv="DomainObject.Predmet.Referada.Sud.Naziv">Općinski sud u Pazinu</derivirana_varijabla>
  </DomainObject.Predmet.Referada.Sud.Naziv>
  <DomainObject.Predmet.Referada.Sudac>
    <izvorni_sadrzaj>Sanja Božić Turina</izvorni_sadrzaj>
    <derivirana_varijabla naziv="DomainObject.Predmet.Referada.Sudac_1">Sanja Božić Turina,v.r.</derivirana_varijabla>
    <derivirana_varijabla naziv="Dativ">Sanji Božić Turina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Postaja prometne policije Pula</izvorni_sadrzaj>
    <derivirana_varijabla naziv="DomainObject.Predmet.StrankaFormated_1">Postaje prometne policije Pula</derivirana_varijabla>
  </DomainObject.Predmet.StrankaFormated>
  <DomainObject.Predmet.StrankaFormatedOIB>
    <izvorni_sadrzaj>  Postaja prometne policije Pula, OIB 36162371878</izvorni_sadrzaj>
    <derivirana_varijabla naziv="DomainObject.Predmet.StrankaFormatedOIB_1">  Postaja prometne policije Pula, OIB 36162371878</derivirana_varijabla>
  </DomainObject.Predmet.StrankaFormatedOIB>
  <DomainObject.Predmet.StrankaFormatedWithAdress>
    <izvorni_sadrzaj> Postaja prometne policije Pula, Tršćanska 36, 52100 Pula</izvorni_sadrzaj>
    <derivirana_varijabla naziv="DomainObject.Predmet.StrankaFormatedWithAdress_1"> Postaja prometne policije Pula, Tršćanska 36, 52100 Pula</derivirana_varijabla>
  </DomainObject.Predmet.StrankaFormatedWithAdress>
  <DomainObject.Predmet.StrankaFormatedWithAdressOIB>
    <izvorni_sadrzaj> Postaja prometne policije Pula, OIB 36162371878, Tršćanska 36, 52100 Pula</izvorni_sadrzaj>
    <derivirana_varijabla naziv="DomainObject.Predmet.StrankaFormatedWithAdressOIB_1"> Postaja prometne policije Pula, OIB 36162371878, Tršćanska 36, 52100 Pula</derivirana_varijabla>
  </DomainObject.Predmet.StrankaFormatedWithAdressOIB>
  <DomainObject.Predmet.StrankaWithAdress>
    <izvorni_sadrzaj>Postaja prometne policije Pula Tršćanska 36,52100 Pula</izvorni_sadrzaj>
    <derivirana_varijabla naziv="DomainObject.Predmet.StrankaWithAdress_1">Postaja prometne policije Pula Tršćanska 36,52100 Pula</derivirana_varijabla>
  </DomainObject.Predmet.StrankaWithAdress>
  <DomainObject.Predmet.StrankaWithAdressOIB>
    <izvorni_sadrzaj>Postaja prometne policije Pula, OIB 36162371878, Tršćanska 36,52100 Pula</izvorni_sadrzaj>
    <derivirana_varijabla naziv="DomainObject.Predmet.StrankaWithAdressOIB_1">Postaja prometne policije Pula, OIB 36162371878, Tršćanska 36,52100 Pula</derivirana_varijabla>
  </DomainObject.Predmet.StrankaWithAdressOIB>
  <DomainObject.Predmet.StrankaNazivFormated>
    <izvorni_sadrzaj>Postaja prometne policije Pula</izvorni_sadrzaj>
    <derivirana_varijabla naziv="DomainObject.Predmet.StrankaNazivFormated_1">Postaja prometne policije Pula</derivirana_varijabla>
    <derivirana_varijabla naziv="Padez">Postaja prometne policije Pula</derivirana_varijabla>
  </DomainObject.Predmet.StrankaNazivFormated>
  <DomainObject.Predmet.StrankaNazivFormatedOIB>
    <izvorni_sadrzaj>Postaja prometne policije Pula, OIB 36162371878</izvorni_sadrzaj>
    <derivirana_varijabla naziv="DomainObject.Predmet.StrankaNazivFormatedOIB_1">Postaja prometne policije Pula, OIB 36162371878</derivirana_varijabla>
  </DomainObject.Predmet.StrankaNazivFormatedOIB>
  <DomainObject.Predmet.Sud.Adresa.Naselje>
    <izvorni_sadrzaj>Buje</izvorni_sadrzaj>
    <derivirana_varijabla naziv="DomainObject.Predmet.Sud.Adresa.Naselje_1">Buje</derivirana_varijabla>
  </DomainObject.Predmet.Sud.Adresa.Naselje>
  <DomainObject.Predmet.Sud.Adresa.NaseljeLokativ>
    <izvorni_sadrzaj>Bujama</izvorni_sadrzaj>
    <derivirana_varijabla naziv="DomainObject.Predmet.Sud.Adresa.NaseljeLokativ_1">Bujama</derivirana_varijabla>
  </DomainObject.Predmet.Sud.Adresa.NaseljeLokativ>
  <DomainObject.Predmet.Sud.Adresa.PostBroj>
    <izvorni_sadrzaj>52460</izvorni_sadrzaj>
    <derivirana_varijabla naziv="DomainObject.Predmet.Sud.Adresa.PostBroj_1">52460</derivirana_varijabla>
  </DomainObject.Predmet.Sud.Adresa.PostBroj>
  <DomainObject.Predmet.Sud.Adresa.UlicaIKBR>
    <izvorni_sadrzaj>Istarska 1</izvorni_sadrzaj>
    <derivirana_varijabla naziv="DomainObject.Predmet.Sud.Adresa.UlicaIKBR_1">Istarska 1</derivirana_varijabla>
  </DomainObject.Predmet.Sud.Adresa.UlicaIKBR>
  <DomainObject.Predmet.Sud.Naziv>
    <izvorni_sadrzaj>Općinski sud u Pazinu - Stalna služba u Bujama - Buie</izvorni_sadrzaj>
    <derivirana_varijabla naziv="DomainObject.Predmet.Sud.Naziv_1">Općinski sud u Pazinu - Stalna služba u Bujama - Buie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Buje</izvorni_sadrzaj>
    <derivirana_varijabla naziv="DomainObject.Predmet.TrenutnaLokacijaSpisa.Naziv_1">Pisarnica Buje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Buje</izvorni_sadrzaj>
    <derivirana_varijabla naziv="DomainObject.Predmet.UstrojstvenaJedinicaVodi.Naziv_1">Pisarnica Buje</derivirana_varijabla>
  </DomainObject.Predmet.UstrojstvenaJedinicaVodi.Naziv>
  <DomainObject.Predmet.UstrojstvenaJedinicaVodi.Oznaka>
    <izvorni_sadrzaj>Pisarnica SS BU</izvorni_sadrzaj>
    <derivirana_varijabla naziv="DomainObject.Predmet.UstrojstvenaJedinicaVodi.Oznaka_1">Pisarnica SS BU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Renata Dunaj</izvorni_sadrzaj>
    <derivirana_varijabla naziv="DomainObject.Predmet.Zapisnicar_1">Alessandra Orzan,v.r.</derivirana_varijabla>
    <derivirana_varijabla naziv="Padez">Renata Dunaj</derivirana_varijabla>
  </DomainObject.Predmet.Zapisnicar>
  <DomainObject.Predmet.StrankaListFormated>
    <izvorni_sadrzaj>
      <item>Postaja prometne policije Pula</item>
    </izvorni_sadrzaj>
    <derivirana_varijabla naziv="DomainObject.Predmet.StrankaListFormated_1">
      <item>Postaja prometne policije Pula</item>
    </derivirana_varijabla>
  </DomainObject.Predmet.StrankaListFormated>
  <DomainObject.Predmet.StrankaListFormatedOIB>
    <izvorni_sadrzaj>
      <item>Postaja prometne policije Pula, OIB 36162371878</item>
    </izvorni_sadrzaj>
    <derivirana_varijabla naziv="DomainObject.Predmet.StrankaListFormatedOIB_1">
      <item>Postaja prometne policije Pula, OIB 36162371878</item>
    </derivirana_varijabla>
  </DomainObject.Predmet.StrankaListFormatedOIB>
  <DomainObject.Predmet.StrankaListFormatedWithAdress>
    <izvorni_sadrzaj>
      <item>Postaja prometne policije Pula, Tršćanska 36, 52100 Pula</item>
    </izvorni_sadrzaj>
    <derivirana_varijabla naziv="DomainObject.Predmet.StrankaListFormatedWithAdress_1">
      <item>Postaja prometne policije Pula, Tršćanska 36, 52100 Pula</item>
    </derivirana_varijabla>
  </DomainObject.Predmet.StrankaListFormatedWithAdress>
  <DomainObject.Predmet.StrankaListFormatedWithAdressOIB>
    <izvorni_sadrzaj>
      <item>Postaja prometne policije Pula, OIB 36162371878, Tršćanska 36, 52100 Pula</item>
    </izvorni_sadrzaj>
    <derivirana_varijabla naziv="DomainObject.Predmet.StrankaListFormatedWithAdressOIB_1">
      <item>Postaja prometne policije Pula, OIB 36162371878, Tršćanska 36, 52100 Pula</item>
    </derivirana_varijabla>
  </DomainObject.Predmet.StrankaListFormatedWithAdressOIB>
  <DomainObject.Predmet.StrankaListNazivFormated>
    <izvorni_sadrzaj>
      <item>Postaja prometne policije Pula</item>
    </izvorni_sadrzaj>
    <derivirana_varijabla naziv="DomainObject.Predmet.StrankaListNazivFormated_1">
      <item>Postaja prometne policije Pula</item>
    </derivirana_varijabla>
  </DomainObject.Predmet.StrankaListNazivFormated>
  <DomainObject.Predmet.StrankaListNazivFormatedOIB>
    <izvorni_sadrzaj>
      <item>Postaja prometne policije Pula, OIB 36162371878</item>
    </izvorni_sadrzaj>
    <derivirana_varijabla naziv="DomainObject.Predmet.StrankaListNazivFormatedOIB_1">
      <item>Postaja prometne policije Pula, OIB 36162371878</item>
    </derivirana_varijabla>
  </DomainObject.Predmet.StrankaListNazivFormatedOIB>
  <DomainObject.Predmet.ProtuStrankaListFormated>
    <izvorni_sadrzaj>
      <item>Denis Jozić</item>
    </izvorni_sadrzaj>
    <derivirana_varijabla naziv="DomainObject.Predmet.ProtuStrankaListFormated_1">
      <item>Denis Jozić</item>
    </derivirana_varijabla>
  </DomainObject.Predmet.ProtuStrankaListFormated>
  <DomainObject.Predmet.ProtuStrankaListFormatedOIB>
    <izvorni_sadrzaj>
      <item>Denis Jozić, OIB 87212287447</item>
    </izvorni_sadrzaj>
    <derivirana_varijabla naziv="DomainObject.Predmet.ProtuStrankaListFormatedOIB_1">
      <item>Denis Jozić, OIB 87212287447</item>
    </derivirana_varijabla>
  </DomainObject.Predmet.ProtuStrankaListFormatedOIB>
  <DomainObject.Predmet.ProtuStrankaListFormatedWithAdress>
    <izvorni_sadrzaj>
      <item>Denis Jozić, Bužinija - Businia 26d, 52466 Bužinija</item>
    </izvorni_sadrzaj>
    <derivirana_varijabla naziv="DomainObject.Predmet.ProtuStrankaListFormatedWithAdress_1">
      <item>Denis Jozić, Bužinija - Businia 26d, 52466 Bužinija</item>
    </derivirana_varijabla>
  </DomainObject.Predmet.ProtuStrankaListFormatedWithAdress>
  <DomainObject.Predmet.ProtuStrankaListFormatedWithAdressOIB>
    <izvorni_sadrzaj>
      <item>Denis Jozić, OIB 87212287447, Bužinija - Businia 26d, 52466 Bužinija</item>
    </izvorni_sadrzaj>
    <derivirana_varijabla naziv="DomainObject.Predmet.ProtuStrankaListFormatedWithAdressOIB_1">
      <item>Denis Jozić, OIB 87212287447, Bužinija - Businia 26d, 52466 Bužinija</item>
    </derivirana_varijabla>
  </DomainObject.Predmet.ProtuStrankaListFormatedWithAdressOIB>
  <DomainObject.Predmet.ProtuStrankaListNazivFormated>
    <izvorni_sadrzaj>
      <item>Denis Jozić</item>
    </izvorni_sadrzaj>
    <derivirana_varijabla naziv="DomainObject.Predmet.ProtuStrankaListNazivFormated_1">
      <item>Denis Jozić</item>
    </derivirana_varijabla>
  </DomainObject.Predmet.ProtuStrankaListNazivFormated>
  <DomainObject.Predmet.ProtuStrankaListNazivFormatedOIB>
    <izvorni_sadrzaj>
      <item>Denis Jozić, OIB 87212287447</item>
    </izvorni_sadrzaj>
    <derivirana_varijabla naziv="DomainObject.Predmet.ProtuStrankaListNazivFormatedOIB_1">
      <item>Denis Jozić, OIB 87212287447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199</izvorni_sadrzaj>
    <derivirana_varijabla naziv="DomainObject.Predmet.ClanakZakona_1">199</derivirana_varijabla>
  </DomainObject.Predmet.ClanakZakona>
  <DomainObject.Predmet.ClanakZakonaFull>
    <izvorni_sadrzaj>članka 199. stavka 2.</izvorni_sadrzaj>
    <derivirana_varijabla naziv="DomainObject.Predmet.ClanakZakonaFull_1">članka 199. stavka 2.</derivirana_varijabla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Datum>
    <izvorni_sadrzaj>17. lipnja 2026.</izvorni_sadrzaj>
    <derivirana_varijabla naziv="DomainObject.Datum_1">17. lipnja 2026.</derivirana_varijabla>
    <derivirana_varijabla naziv="datumpravomocnosti">17. lipnja 2026.</derivirana_varijabla>
  </DomainObject.Datum>
  <DomainObject.PoslovniBrojDokumenta>
    <izvorni_sadrzaj>Pp Ikp-114/2026-11</izvorni_sadrzaj>
    <derivirana_varijabla naziv="DomainObject.PoslovniBrojDokumenta_1">Pp Ikp-114/2026-11</derivirana_varijabla>
  </DomainObject.PoslovniBrojDokumenta>
  <DomainObject.Predmet.StrankaIDrugi>
    <izvorni_sadrzaj>Postaja prometne policije Pula</izvorni_sadrzaj>
    <derivirana_varijabla naziv="DomainObject.Predmet.StrankaIDrugi_1">Postaja prometne policije Pula</derivirana_varijabla>
  </DomainObject.Predmet.StrankaIDrugi>
  <DomainObject.Predmet.ProtustrankaIDrugi>
    <izvorni_sadrzaj>Denis Jozić</izvorni_sadrzaj>
    <derivirana_varijabla naziv="DomainObject.Predmet.ProtustrankaIDrugi_1">Denis Jozić</derivirana_varijabla>
  </DomainObject.Predmet.ProtustrankaIDrugi>
  <DomainObject.Predmet.StrankaIDrugiAdressOIB>
    <izvorni_sadrzaj>Postaja prometne policije Pula, OIB 36162371878, Tršćanska 36, 52100 Pula</izvorni_sadrzaj>
    <derivirana_varijabla naziv="DomainObject.Predmet.StrankaIDrugiAdressOIB_1">Postaja prometne policije Pula, OIB 36162371878, Tršćanska 36, 52100 Pula</derivirana_varijabla>
  </DomainObject.Predmet.StrankaIDrugiAdressOIB>
  <DomainObject.Predmet.ProtustrankaIDrugiAdressOIB>
    <izvorni_sadrzaj>Denis Jozić, OIB 87212287447, Bužinija - Businia 26d, 52466 Bužinija</izvorni_sadrzaj>
    <derivirana_varijabla naziv="DomainObject.Predmet.ProtustrankaIDrugiAdressOIB_1">Denis Jozić, OIB 87212287447, Bužinija - Businia 26d, 52466 Bužinija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Denis Jozić</item>
      <item>Postaja prometne policije Pula</item>
    </izvorni_sadrzaj>
    <derivirana_varijabla naziv="DomainObject.Predmet.SudioniciListNaziv_1">
      <item>Denis Jozić</item>
      <item>Postaja prometne policije Pula</item>
    </derivirana_varijabla>
    <derivirana_varijabla naziv="OstaliSudionici">
      <item>Denis Jozić</item>
      <item>Postaja prometne policije Pula</item>
    </derivirana_varijabla>
  </DomainObject.Predmet.SudioniciListNaziv>
  <DomainObject.Predmet.SudioniciListAdressOIB>
    <izvorni_sadrzaj>
      <item>Denis Jozić, OIB 87212287447, Bužinija - Businia 26d,52466 Bužinija</item>
      <item>Postaja prometne policije Pula, OIB 36162371878, Tršćanska 36,52100 Pula</item>
    </izvorni_sadrzaj>
    <derivirana_varijabla naziv="DomainObject.Predmet.SudioniciListAdressOIB_1">
      <item>Denis Jozić, OIB 87212287447, Bužinija - Businia 26d,52466 Bužinija</item>
      <item>Postaja prometne policije Pula, OIB 36162371878, Tršćanska 36,52100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87212287447</item>
      <item>, OIB 36162371878</item>
    </izvorni_sadrzaj>
    <derivirana_varijabla naziv="DomainObject.Predmet.SudioniciListNazivOIB_1">
      <item>, OIB 87212287447</item>
      <item>, OIB 36162371878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veljače 2026.</izvorni_sadrzaj>
    <derivirana_varijabla naziv="DomainObject.PredzadnjaOdlukaIzPredmeta.DatumDonosenjaOdluke_1">6. veljače 2026.</derivirana_varijabla>
  </DomainObject.PredzadnjaOdlukaIzPredmeta.DatumDonosenjaOdluke>
  <DomainObject.PredzadnjaOdlukaIzPredmeta.Oznaka>
    <izvorni_sadrzaj>Pp Ikp-114/2026-2</izvorni_sadrzaj>
    <derivirana_varijabla naziv="DomainObject.PredzadnjaOdlukaIzPredmeta.Oznaka_1">Pp Ikp-114/2026-2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>1.327,23</derivirana_varijabla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>(tisućutristodvadesetisedameura idvadesetitricenta)</derivirana_varijabla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>67 (šezdesetisedam) sati</derivirana_varijabla>
  </UserObject.tekst79>
  <UserObject.tekst80>
    <izvorni_sadrzaj/>
    <derivirana_varijabla naziv="UserObject.tekst80_1">05.06.2026.</derivirana_varijabla>
  </UserObject.tekst80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veljače 2026.</izvorni_sadrzaj>
    <derivirana_varijabla naziv="DomainObject.Predmet.DatumPocetkaProcesa_1">5. veljače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 Zakona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Denis Jozić, Bužinija - Businia 26d, 52466 Bužinija</izvorni_sadrzaj>
    <derivirana_varijabla naziv="DomainObject.Predmet.OsudenikImePrezimeAdresa_1">Novigradu, Bužinija - Businia 26</derivirana_varijabla>
  </DomainObject.Predmet.OsudenikImePrezimeAdresa>
  <DomainObject.Predmet.OsudenikImePrezimeOIBDatRodenja>
    <izvorni_sadrzaj>Denis Jozić, OIB 87212287447, rođen-a 08.01.1996.</izvorni_sadrzaj>
    <derivirana_varijabla naziv="DomainObject.Predmet.OsudenikImePrezimeOIBDatRodenja_1">Denisa Jozića, OIB 87212287447, rođenog 08.01.1996.</derivirana_varijabla>
  </DomainObject.Predmet.OsudenikImePrezimeOIBDatRodenja>
  <DomainObject.IkpPredmet.OdlukaRjesenjeIshodisni>
    <izvorni_sadrzaj/>
    <derivirana_varijabla naziv="DomainObject.IkpPredmet.OdlukaRjesenjeIshodisni_1">211-07/23-3/4239 od 13.04.2023.</derivirana_varijabla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>28.06.2023.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BDA90093-F86E-4568-9EF4-9842435CE006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335</properties:Words>
  <properties:Characters>1887</properties:Characters>
  <properties:Lines>65</properties:Lines>
  <properties:Paragraphs>27</properties:Paragraphs>
  <properties:TotalTime>133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Alessandra Orzan</cp:lastModifiedBy>
  <cp:lastPrinted>2026-06-17T09:47:00Z</cp:lastPrinted>
  <dcterms:modified xmlns:xsi="http://www.w3.org/2001/XMLSchema-instance" xsi:type="dcterms:W3CDTF">2026-06-17T09:47:00Z</dcterms:modified>
  <cp:revision>16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Ikp-114/2026-11 / Odluka - Rješenje o obustavi izvršenja rada za opće dobro/supletorni zatvor zbog naknadne uplate novčane kazne</vt:lpwstr>
  </prop:property>
  <prop:property fmtid="{D5CDD505-2E9C-101B-9397-08002B2CF9AE}" pid="6" name="Predlozak_id">
    <vt:lpwstr>1000000913</vt:lpwstr>
  </prop:property>
  <prop:property fmtid="{D5CDD505-2E9C-101B-9397-08002B2CF9AE}" pid="7" name="Predlozak_oznaka">
    <vt:lpwstr>OS_Pp-137</vt:lpwstr>
  </prop:property>
  <prop:property fmtid="{D5CDD505-2E9C-101B-9397-08002B2CF9AE}" pid="8" name="Predlozak_naziv">
    <vt:lpwstr>Rješenje o obustavi izvršenja ROD/supletorni zatvor zbog naknadne uplate novčane kazne</vt:lpwstr>
  </prop:property>
</prop:Properties>
</file>